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Inscriere medici de familie in vederea vaccinarii anticovid 19 in cabinetul de medicina de familie</w:t>
      </w:r>
    </w:p>
    <w:p>
      <w:pPr>
        <w:pStyle w:val="Corp"/>
        <w:jc w:val="center"/>
        <w:rPr>
          <w:b w:val="1"/>
          <w:bCs w:val="1"/>
          <w:u w:val="single"/>
        </w:rPr>
      </w:pPr>
    </w:p>
    <w:p>
      <w:pPr>
        <w:pStyle w:val="Corp"/>
        <w:jc w:val="center"/>
        <w:rPr>
          <w:b w:val="1"/>
          <w:bCs w:val="1"/>
          <w:u w:val="single"/>
        </w:rPr>
      </w:pPr>
    </w:p>
    <w:p>
      <w:pPr>
        <w:pStyle w:val="Corp"/>
        <w:jc w:val="center"/>
        <w:rPr>
          <w:b w:val="1"/>
          <w:bCs w:val="1"/>
          <w:u w:val="single"/>
        </w:rPr>
      </w:pPr>
    </w:p>
    <w:p>
      <w:pPr>
        <w:pStyle w:val="Corp"/>
        <w:jc w:val="both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</w:rPr>
        <w:t xml:space="preserve"> Î</w:t>
      </w:r>
      <w:r>
        <w:rPr>
          <w:b w:val="0"/>
          <w:bCs w:val="0"/>
          <w:rtl w:val="0"/>
        </w:rPr>
        <w:t xml:space="preserve">n vederea </w:t>
      </w:r>
      <w:r>
        <w:rPr>
          <w:b w:val="0"/>
          <w:bCs w:val="0"/>
          <w:rtl w:val="0"/>
        </w:rPr>
        <w:t>î</w:t>
      </w:r>
      <w:r>
        <w:rPr>
          <w:b w:val="0"/>
          <w:bCs w:val="0"/>
          <w:rtl w:val="0"/>
        </w:rPr>
        <w:t xml:space="preserve">nscrierii </w:t>
      </w:r>
      <w:r>
        <w:rPr>
          <w:b w:val="0"/>
          <w:bCs w:val="0"/>
          <w:rtl w:val="0"/>
        </w:rPr>
        <w:t>î</w:t>
      </w:r>
      <w:r>
        <w:rPr>
          <w:b w:val="0"/>
          <w:bCs w:val="0"/>
          <w:rtl w:val="0"/>
        </w:rPr>
        <w:t xml:space="preserve">n programul de vaccinare anticovid-19 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i a obtinerii de doze de vaccin Jensen by Johnoson &amp; Johnoson este necesara completarea machetei ata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 xml:space="preserve">ate 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i transmiterea acesteia catre adresa de email: vaccinaremf@dspb.ro.</w:t>
      </w:r>
    </w:p>
    <w:p>
      <w:pPr>
        <w:pStyle w:val="Corp"/>
        <w:jc w:val="both"/>
        <w:rPr>
          <w:b w:val="0"/>
          <w:bCs w:val="0"/>
        </w:rPr>
      </w:pPr>
    </w:p>
    <w:p>
      <w:pPr>
        <w:pStyle w:val="Corp"/>
        <w:jc w:val="both"/>
        <w:rPr>
          <w:b w:val="0"/>
          <w:bCs w:val="0"/>
        </w:rPr>
      </w:pPr>
      <w:r>
        <w:rPr>
          <w:b w:val="0"/>
          <w:bCs w:val="0"/>
          <w:rtl w:val="0"/>
        </w:rPr>
        <w:tab/>
        <w:t>N.B: Necesarul de doze de vaccin Jensen ce se va completa in rubrica numar de doze poate fi de 25, 50 sau 100 de doze (acesta avand o valabilitate de 90 de zile la temperaturi de 2-8 grade).</w:t>
      </w:r>
    </w:p>
    <w:p>
      <w:pPr>
        <w:pStyle w:val="Corp"/>
        <w:jc w:val="both"/>
        <w:rPr>
          <w:b w:val="0"/>
          <w:bCs w:val="0"/>
        </w:rPr>
      </w:pPr>
    </w:p>
    <w:p>
      <w:pPr>
        <w:pStyle w:val="Corp"/>
        <w:jc w:val="both"/>
      </w:pPr>
      <w:r>
        <w:rPr>
          <w:b w:val="0"/>
          <w:bCs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